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57B" w:rsidRPr="0064357B" w:rsidRDefault="0064357B">
      <w:pPr>
        <w:rPr>
          <w:sz w:val="28"/>
          <w:szCs w:val="28"/>
        </w:rPr>
      </w:pPr>
      <w:r w:rsidRPr="0064357B">
        <w:rPr>
          <w:rFonts w:hint="eastAsia"/>
          <w:sz w:val="28"/>
          <w:szCs w:val="28"/>
        </w:rPr>
        <w:t>数値の書式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5947"/>
      </w:tblGrid>
      <w:tr w:rsidR="0064357B" w:rsidRPr="0064357B" w:rsidTr="0064357B">
        <w:tc>
          <w:tcPr>
            <w:tcW w:w="2547" w:type="dxa"/>
          </w:tcPr>
          <w:p w:rsidR="0064357B" w:rsidRPr="0064357B" w:rsidRDefault="0064357B">
            <w:pPr>
              <w:rPr>
                <w:sz w:val="28"/>
                <w:szCs w:val="28"/>
              </w:rPr>
            </w:pPr>
            <w:r w:rsidRPr="0064357B">
              <w:rPr>
                <w:rFonts w:hint="eastAsia"/>
                <w:sz w:val="28"/>
                <w:szCs w:val="28"/>
              </w:rPr>
              <w:t>桁区切り表示</w:t>
            </w:r>
          </w:p>
        </w:tc>
        <w:tc>
          <w:tcPr>
            <w:tcW w:w="5947" w:type="dxa"/>
          </w:tcPr>
          <w:p w:rsidR="0064357B" w:rsidRPr="0064357B" w:rsidRDefault="005D3C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MERGEFIELD 桁区切り表示 </w:instrText>
            </w:r>
            <w:r>
              <w:rPr>
                <w:sz w:val="28"/>
                <w:szCs w:val="28"/>
              </w:rPr>
              <w:fldChar w:fldCharType="separate"/>
            </w:r>
            <w:r w:rsidRPr="004605F7">
              <w:rPr>
                <w:noProof/>
                <w:sz w:val="28"/>
                <w:szCs w:val="28"/>
              </w:rPr>
              <w:t>1,200</w: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64357B" w:rsidRPr="0064357B" w:rsidTr="0064357B">
        <w:tc>
          <w:tcPr>
            <w:tcW w:w="2547" w:type="dxa"/>
          </w:tcPr>
          <w:p w:rsidR="0064357B" w:rsidRPr="0064357B" w:rsidRDefault="0064357B">
            <w:pPr>
              <w:rPr>
                <w:sz w:val="28"/>
                <w:szCs w:val="28"/>
              </w:rPr>
            </w:pPr>
            <w:r w:rsidRPr="0064357B">
              <w:rPr>
                <w:rFonts w:hint="eastAsia"/>
                <w:sz w:val="28"/>
                <w:szCs w:val="28"/>
              </w:rPr>
              <w:t>通貨表示</w:t>
            </w:r>
          </w:p>
        </w:tc>
        <w:tc>
          <w:tcPr>
            <w:tcW w:w="5947" w:type="dxa"/>
          </w:tcPr>
          <w:p w:rsidR="0064357B" w:rsidRPr="0064357B" w:rsidRDefault="005D3C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MERGEFIELD 通貨表示 </w:instrText>
            </w:r>
            <w:r>
              <w:rPr>
                <w:sz w:val="28"/>
                <w:szCs w:val="28"/>
              </w:rPr>
              <w:fldChar w:fldCharType="separate"/>
            </w:r>
            <w:r w:rsidRPr="004605F7">
              <w:rPr>
                <w:noProof/>
                <w:sz w:val="28"/>
                <w:szCs w:val="28"/>
              </w:rPr>
              <w:t>\1,200</w: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64357B" w:rsidRPr="0064357B" w:rsidTr="0064357B">
        <w:tc>
          <w:tcPr>
            <w:tcW w:w="2547" w:type="dxa"/>
          </w:tcPr>
          <w:p w:rsidR="0064357B" w:rsidRPr="0064357B" w:rsidRDefault="0064357B">
            <w:pPr>
              <w:rPr>
                <w:sz w:val="28"/>
                <w:szCs w:val="28"/>
              </w:rPr>
            </w:pPr>
            <w:r w:rsidRPr="0064357B">
              <w:rPr>
                <w:rFonts w:hint="eastAsia"/>
                <w:sz w:val="28"/>
                <w:szCs w:val="28"/>
              </w:rPr>
              <w:t>小数点表示</w:t>
            </w:r>
          </w:p>
        </w:tc>
        <w:tc>
          <w:tcPr>
            <w:tcW w:w="5947" w:type="dxa"/>
          </w:tcPr>
          <w:p w:rsidR="0064357B" w:rsidRPr="0064357B" w:rsidRDefault="005D3C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MERGEFIELD 小数点表示 </w:instrText>
            </w:r>
            <w:r>
              <w:rPr>
                <w:sz w:val="28"/>
                <w:szCs w:val="28"/>
              </w:rPr>
              <w:fldChar w:fldCharType="separate"/>
            </w:r>
            <w:r w:rsidRPr="004605F7">
              <w:rPr>
                <w:noProof/>
                <w:sz w:val="28"/>
                <w:szCs w:val="28"/>
              </w:rPr>
              <w:t>0.123</w: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64357B" w:rsidRPr="0064357B" w:rsidTr="0064357B">
        <w:tc>
          <w:tcPr>
            <w:tcW w:w="2547" w:type="dxa"/>
          </w:tcPr>
          <w:p w:rsidR="0064357B" w:rsidRPr="0064357B" w:rsidRDefault="0064357B">
            <w:pPr>
              <w:rPr>
                <w:sz w:val="28"/>
                <w:szCs w:val="28"/>
              </w:rPr>
            </w:pPr>
            <w:r w:rsidRPr="0064357B">
              <w:rPr>
                <w:rFonts w:hint="eastAsia"/>
                <w:sz w:val="28"/>
                <w:szCs w:val="28"/>
              </w:rPr>
              <w:t>パーセント表示</w:t>
            </w:r>
          </w:p>
        </w:tc>
        <w:tc>
          <w:tcPr>
            <w:tcW w:w="5947" w:type="dxa"/>
          </w:tcPr>
          <w:p w:rsidR="0064357B" w:rsidRPr="0064357B" w:rsidRDefault="005D3C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MERGEFIELD パーセント表示 </w:instrText>
            </w:r>
            <w:r>
              <w:rPr>
                <w:sz w:val="28"/>
                <w:szCs w:val="28"/>
              </w:rPr>
              <w:fldChar w:fldCharType="separate"/>
            </w:r>
            <w:r w:rsidRPr="004605F7">
              <w:rPr>
                <w:noProof/>
                <w:sz w:val="28"/>
                <w:szCs w:val="28"/>
              </w:rPr>
              <w:t>12.3%</w:t>
            </w:r>
            <w:r>
              <w:rPr>
                <w:sz w:val="28"/>
                <w:szCs w:val="28"/>
              </w:rPr>
              <w:fldChar w:fldCharType="end"/>
            </w:r>
            <w:bookmarkStart w:id="0" w:name="_GoBack"/>
            <w:bookmarkEnd w:id="0"/>
          </w:p>
        </w:tc>
      </w:tr>
    </w:tbl>
    <w:p w:rsidR="0064357B" w:rsidRDefault="0064357B"/>
    <w:sectPr w:rsidR="0064357B" w:rsidSect="0054340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40A" w:rsidRDefault="0054340A" w:rsidP="0054340A">
      <w:r>
        <w:separator/>
      </w:r>
    </w:p>
  </w:endnote>
  <w:endnote w:type="continuationSeparator" w:id="0">
    <w:p w:rsidR="0054340A" w:rsidRDefault="0054340A" w:rsidP="00543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40A" w:rsidRDefault="0054340A" w:rsidP="0054340A">
      <w:r>
        <w:separator/>
      </w:r>
    </w:p>
  </w:footnote>
  <w:footnote w:type="continuationSeparator" w:id="0">
    <w:p w:rsidR="0054340A" w:rsidRDefault="0054340A" w:rsidP="005434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mailMerge>
    <w:mainDocumentType w:val="formLetters"/>
    <w:linkToQuery/>
    <w:dataType w:val="spreadsheet"/>
    <w:connectString w:val="スプレッドシート全体"/>
    <w:query w:val="SELECT * FROM E:\数値の書式.xlsx"/>
    <w:dataSource r:id="rId1"/>
    <w:viewMergedData/>
    <w:odso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57B"/>
    <w:rsid w:val="00095465"/>
    <w:rsid w:val="003512FF"/>
    <w:rsid w:val="0054340A"/>
    <w:rsid w:val="005D3C5B"/>
    <w:rsid w:val="0064357B"/>
    <w:rsid w:val="006756D5"/>
    <w:rsid w:val="00870E95"/>
    <w:rsid w:val="00B25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643280A-052E-4581-9831-E2DA5A45A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35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4340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4340A"/>
  </w:style>
  <w:style w:type="paragraph" w:styleId="a6">
    <w:name w:val="footer"/>
    <w:basedOn w:val="a"/>
    <w:link w:val="a7"/>
    <w:uiPriority w:val="99"/>
    <w:unhideWhenUsed/>
    <w:rsid w:val="0054340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434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E:\&#25968;&#20516;&#12398;&#26360;&#24335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</cp:lastModifiedBy>
  <cp:revision>2</cp:revision>
  <dcterms:created xsi:type="dcterms:W3CDTF">2016-12-27T08:05:00Z</dcterms:created>
  <dcterms:modified xsi:type="dcterms:W3CDTF">2016-12-27T08:05:00Z</dcterms:modified>
</cp:coreProperties>
</file>